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53589" w14:textId="4CDEA934" w:rsidR="006B0A3E" w:rsidRPr="00DF727B" w:rsidRDefault="00F9558F" w:rsidP="00A9736F">
      <w:pPr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DF727B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Bloomberg Terminals asa Learning Tool for Business</w:t>
      </w:r>
      <w:r w:rsidR="00DF727B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Pr="00DF727B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Stud</w:t>
      </w:r>
      <w:r w:rsidR="00072394" w:rsidRPr="00DF727B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e</w:t>
      </w:r>
      <w:r w:rsidRPr="00DF727B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nts: Applications and Discussion</w:t>
      </w:r>
      <w:r w:rsidR="00FD0F0B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(Times New Roman 14 punto)</w:t>
      </w:r>
    </w:p>
    <w:p w14:paraId="118C11EB" w14:textId="7581A0E4" w:rsidR="00A75D99" w:rsidRDefault="006E5371" w:rsidP="00DF727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75D99">
        <w:rPr>
          <w:rFonts w:ascii="Times New Roman" w:hAnsi="Times New Roman" w:cs="Times New Roman"/>
          <w:b/>
          <w:bCs/>
          <w:sz w:val="24"/>
          <w:szCs w:val="24"/>
        </w:rPr>
        <w:t>Marco I. Bonelli, Ph</w:t>
      </w:r>
      <w:r w:rsidR="00A75D9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75D99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A75D9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56BF5AB" w14:textId="4D38A7D9" w:rsidR="00DF727B" w:rsidRPr="00A75D99" w:rsidRDefault="00534462" w:rsidP="00DF727B">
      <w:pPr>
        <w:jc w:val="right"/>
        <w:rPr>
          <w:rFonts w:ascii="Times New Roman" w:hAnsi="Times New Roman" w:cs="Times New Roman"/>
          <w:sz w:val="24"/>
          <w:szCs w:val="24"/>
        </w:rPr>
      </w:pPr>
      <w:r w:rsidRPr="00A75D99">
        <w:rPr>
          <w:rFonts w:ascii="Times New Roman" w:hAnsi="Times New Roman" w:cs="Times New Roman"/>
          <w:sz w:val="24"/>
          <w:szCs w:val="24"/>
        </w:rPr>
        <w:t>Dayanda Sagar Business School</w:t>
      </w:r>
    </w:p>
    <w:p w14:paraId="77B713F2" w14:textId="77777777" w:rsidR="00CF6637" w:rsidRDefault="00B802AE" w:rsidP="00DF727B">
      <w:pPr>
        <w:jc w:val="right"/>
        <w:rPr>
          <w:rFonts w:ascii="Times New Roman" w:hAnsi="Times New Roman" w:cs="Times New Roman"/>
          <w:sz w:val="24"/>
          <w:szCs w:val="24"/>
        </w:rPr>
      </w:pPr>
      <w:r w:rsidRPr="00A75D99">
        <w:rPr>
          <w:rFonts w:ascii="Times New Roman" w:hAnsi="Times New Roman" w:cs="Times New Roman"/>
          <w:sz w:val="24"/>
          <w:szCs w:val="24"/>
        </w:rPr>
        <w:t>Bangalore, Karnataka</w:t>
      </w:r>
      <w:r w:rsidR="006630BF" w:rsidRPr="00A75D99">
        <w:rPr>
          <w:rFonts w:ascii="Times New Roman" w:hAnsi="Times New Roman" w:cs="Times New Roman"/>
          <w:sz w:val="24"/>
          <w:szCs w:val="24"/>
        </w:rPr>
        <w:t>-</w:t>
      </w:r>
      <w:r w:rsidR="00534462" w:rsidRPr="00A75D99">
        <w:rPr>
          <w:rFonts w:ascii="Times New Roman" w:hAnsi="Times New Roman" w:cs="Times New Roman"/>
          <w:sz w:val="24"/>
          <w:szCs w:val="24"/>
        </w:rPr>
        <w:t xml:space="preserve">India </w:t>
      </w:r>
    </w:p>
    <w:p w14:paraId="759CBFD3" w14:textId="54640A80" w:rsidR="006B0A3E" w:rsidRPr="00A75D99" w:rsidRDefault="00CF6637" w:rsidP="00DF727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ORCID ID:………………………</w:t>
      </w:r>
      <w:r w:rsidR="00534462" w:rsidRPr="00A75D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5F2965" w14:textId="0F9B0CC8" w:rsidR="00000027" w:rsidRPr="00FD0F0B" w:rsidRDefault="006B0A3E" w:rsidP="00DF727B">
      <w:pPr>
        <w:jc w:val="center"/>
        <w:rPr>
          <w:rFonts w:ascii="Times New Roman" w:hAnsi="Times New Roman" w:cs="Times New Roman"/>
          <w:sz w:val="24"/>
          <w:szCs w:val="24"/>
        </w:rPr>
      </w:pPr>
      <w:r w:rsidRPr="00FD0F0B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 w:rsidR="00FD0F0B" w:rsidRPr="00FD0F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0F0B" w:rsidRPr="00FD0F0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(Times New Roman 12 punto)</w:t>
      </w:r>
    </w:p>
    <w:p w14:paraId="2BC3C21E" w14:textId="5FCEE9D0" w:rsidR="006B0A3E" w:rsidRPr="00DF727B" w:rsidRDefault="006B0A3E" w:rsidP="00DF727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27B">
        <w:rPr>
          <w:rFonts w:ascii="Times New Roman" w:hAnsi="Times New Roman" w:cs="Times New Roman"/>
          <w:sz w:val="24"/>
          <w:szCs w:val="24"/>
        </w:rPr>
        <w:t xml:space="preserve">Traditional education tends to emphasize acquiring knowledge and demonstrating an understanding of facts and ideas. While knowledge and comprehension do form the foundation of a good education, there is increasing evidence that use of a larger practical component enhances business school </w:t>
      </w:r>
      <w:r w:rsidR="00E458C9" w:rsidRPr="00DF727B">
        <w:rPr>
          <w:rFonts w:ascii="Times New Roman" w:hAnsi="Times New Roman" w:cs="Times New Roman"/>
          <w:sz w:val="24"/>
          <w:szCs w:val="24"/>
        </w:rPr>
        <w:t>students</w:t>
      </w:r>
      <w:r w:rsidRPr="00DF727B">
        <w:rPr>
          <w:rFonts w:ascii="Times New Roman" w:hAnsi="Times New Roman" w:cs="Times New Roman"/>
          <w:sz w:val="24"/>
          <w:szCs w:val="24"/>
        </w:rPr>
        <w:t xml:space="preserve">’ performance. In turn, we argue that educators should therefore try to equip students for the technology they are likely to encounter and the skills they are likely to need. This paper provides a series of applications using the Bloomberg Professional Service designed to contribute to the quality of education and provide students with the opportunity for engaging hands-on training and the confidence to be effective in the workplace. </w:t>
      </w:r>
    </w:p>
    <w:p w14:paraId="76F74074" w14:textId="2F7ED68C" w:rsidR="00F9558F" w:rsidRPr="00DF727B" w:rsidRDefault="006B0A3E" w:rsidP="00DF727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27B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DF727B">
        <w:rPr>
          <w:rFonts w:ascii="Times New Roman" w:hAnsi="Times New Roman" w:cs="Times New Roman"/>
          <w:sz w:val="24"/>
          <w:szCs w:val="24"/>
        </w:rPr>
        <w:t xml:space="preserve"> Bloomberg,</w:t>
      </w:r>
      <w:r w:rsidR="008A26A0" w:rsidRPr="00DF727B">
        <w:rPr>
          <w:rFonts w:ascii="Times New Roman" w:hAnsi="Times New Roman" w:cs="Times New Roman"/>
          <w:sz w:val="24"/>
          <w:szCs w:val="24"/>
        </w:rPr>
        <w:t xml:space="preserve"> Bloomberg Professional Service (BPS),</w:t>
      </w:r>
      <w:r w:rsidR="00C27F82" w:rsidRPr="00DF727B">
        <w:rPr>
          <w:rFonts w:ascii="Times New Roman" w:hAnsi="Times New Roman" w:cs="Times New Roman"/>
          <w:sz w:val="24"/>
          <w:szCs w:val="24"/>
        </w:rPr>
        <w:t xml:space="preserve"> Learning Tool, Technology, </w:t>
      </w:r>
      <w:r w:rsidRPr="00DF727B">
        <w:rPr>
          <w:rFonts w:ascii="Times New Roman" w:hAnsi="Times New Roman" w:cs="Times New Roman"/>
          <w:sz w:val="24"/>
          <w:szCs w:val="24"/>
        </w:rPr>
        <w:t xml:space="preserve"> Excel, Experiential Learning, Investments</w:t>
      </w:r>
      <w:r w:rsidR="00000027" w:rsidRPr="00DF727B">
        <w:rPr>
          <w:rFonts w:ascii="Times New Roman" w:hAnsi="Times New Roman" w:cs="Times New Roman"/>
          <w:sz w:val="24"/>
          <w:szCs w:val="24"/>
        </w:rPr>
        <w:t>.</w:t>
      </w:r>
    </w:p>
    <w:p w14:paraId="6F3BE656" w14:textId="77777777" w:rsidR="006A3E5B" w:rsidRPr="00DF727B" w:rsidRDefault="006A3E5B" w:rsidP="00DF727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A3E5B" w:rsidRPr="00DF727B" w:rsidSect="00B802A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2D631" w14:textId="77777777" w:rsidR="007D479D" w:rsidRDefault="007D479D" w:rsidP="00A9736F">
      <w:pPr>
        <w:spacing w:after="0" w:line="240" w:lineRule="auto"/>
      </w:pPr>
      <w:r>
        <w:separator/>
      </w:r>
    </w:p>
  </w:endnote>
  <w:endnote w:type="continuationSeparator" w:id="0">
    <w:p w14:paraId="4DE24FFD" w14:textId="77777777" w:rsidR="007D479D" w:rsidRDefault="007D479D" w:rsidP="00A97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4351C" w14:textId="77777777" w:rsidR="007D479D" w:rsidRDefault="007D479D" w:rsidP="00A9736F">
      <w:pPr>
        <w:spacing w:after="0" w:line="240" w:lineRule="auto"/>
      </w:pPr>
      <w:r>
        <w:separator/>
      </w:r>
    </w:p>
  </w:footnote>
  <w:footnote w:type="continuationSeparator" w:id="0">
    <w:p w14:paraId="2B1CCFD0" w14:textId="77777777" w:rsidR="007D479D" w:rsidRDefault="007D479D" w:rsidP="00A97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98D98" w14:textId="133DF5C8" w:rsidR="00B802AE" w:rsidRDefault="00CF6637" w:rsidP="00B802AE">
    <w:pPr>
      <w:pStyle w:val="stBilgi"/>
      <w:tabs>
        <w:tab w:val="clear" w:pos="4680"/>
        <w:tab w:val="clear" w:pos="9360"/>
      </w:tabs>
      <w:jc w:val="center"/>
      <w:rPr>
        <w:color w:val="548DD4" w:themeColor="text2" w:themeTint="99"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  <w:lang w:val="tr-TR"/>
      </w:rPr>
      <w:t>5</w:t>
    </w:r>
    <w:r w:rsidR="0093673C" w:rsidRPr="0093673C">
      <w:rPr>
        <w:rFonts w:ascii="Times New Roman" w:hAnsi="Times New Roman" w:cs="Times New Roman"/>
        <w:b/>
        <w:bCs/>
        <w:sz w:val="24"/>
        <w:szCs w:val="24"/>
        <w:lang w:val="tr-TR"/>
      </w:rPr>
      <w:t xml:space="preserve"> </w:t>
    </w:r>
    <w:r w:rsidR="0093673C" w:rsidRPr="0093673C">
      <w:rPr>
        <w:rFonts w:ascii="Times New Roman" w:hAnsi="Times New Roman" w:cs="Times New Roman"/>
        <w:b/>
        <w:bCs/>
        <w:sz w:val="24"/>
        <w:szCs w:val="24"/>
        <w:vertAlign w:val="superscript"/>
        <w:lang w:val="tr-TR"/>
      </w:rPr>
      <w:t xml:space="preserve">st </w:t>
    </w:r>
    <w:r w:rsidR="0093673C" w:rsidRPr="0093673C">
      <w:rPr>
        <w:rFonts w:ascii="Times New Roman" w:hAnsi="Times New Roman" w:cs="Times New Roman"/>
        <w:b/>
        <w:bCs/>
        <w:sz w:val="24"/>
        <w:szCs w:val="24"/>
        <w:lang w:val="tr-TR"/>
      </w:rPr>
      <w:t>International Congress of Social Science, Innovation &amp; Educational Technologies</w:t>
    </w:r>
    <w:r w:rsidR="00B802AE">
      <w:rPr>
        <w:noProof/>
        <w:color w:val="548DD4" w:themeColor="text2" w:themeTint="99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D9B831" wp14:editId="0A7BFD94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Serbest Biçimli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Serbest Biçimli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Serbest Biçimli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Serbest Biçimli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Serbest Biçimli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Metin Kutusu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7D8CD" w14:textId="77777777" w:rsidR="00B802AE" w:rsidRDefault="00B802AE">
                            <w:pPr>
                              <w:jc w:val="right"/>
                            </w:pP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  <w:lang w:val="tr-TR"/>
                              </w:rPr>
                              <w:t>2</w:t>
                            </w: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D9B831" id="Grup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wIIAxB4HAADGJQAADgAAAAAAAAAA&#10;AAAAAAAuAgAAZHJzL2Uyb0RvYy54bWxQSwECLQAUAAYACAAAACEA1FOcdd4AAAAHAQAADwAAAAAA&#10;AAAAAAAAAAB4CQAAZHJzL2Rvd25yZXYueG1sUEsFBgAAAAAEAAQA8wAAAIMKAAAAAA==&#10;">
              <v:shape id="Serbest Biçimli 71" o:spid="_x0000_s1027" style="position:absolute;left:2560;top:121;width:4756;height:4733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" path="m,420r,l416,r4,l,420xe" fillcolor="#548dd4 [1951]" stroked="f">
                <v:path arrowok="t" o:connecttype="custom" o:connectlocs="0,473242;0,473242;471071,0;475601,0;0,473242" o:connectangles="0,0,0,0,0"/>
              </v:shape>
              <v:shape id="Serbest Biçimli 72" o:spid="_x0000_s1028" style="position:absolute;left:1341;top:487;width:5956;height:5927;visibility:visible;mso-wrap-style:square;v-text-anchor:top" coordsize="52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" path="m,526r,l522,r4,4l,526xe" fillcolor="#548dd4 [1951]" stroked="f">
                <v:path arrowok="t" o:connecttype="custom" o:connectlocs="0,592679;0,592679;591104,0;595634,4507;0,592679" o:connectangles="0,0,0,0,0"/>
              </v:shape>
              <v:shape id="Serbest Biçimli 73" o:spid="_x0000_s1029" style="position:absolute;left:1463;top:365;width:5854;height:5826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" path="m,517r,-5l513,r4,l,517xe" fillcolor="#548dd4 [1951]" stroked="f">
                <v:path arrowok="t" o:connecttype="custom" o:connectlocs="0,582539;0,576905;580913,0;585443,0;0,582539" o:connectangles="0,0,0,0,0"/>
              </v:shape>
              <v:shape id="Serbest Biçimli 74" o:spid="_x0000_s1030" style="position:absolute;left:2072;top:975;width:5220;height:5206;visibility:visible;mso-wrap-style:square;v-text-anchor:top" coordsize="46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" path="m,462r,l457,r4,5l,462xe" fillcolor="#548dd4 [1951]" stroked="f">
                <v:path arrowok="t" o:connecttype="custom" o:connectlocs="0,520566;0,520566;517499,0;522029,5634;0,520566" o:connectangles="0,0,0,0,0"/>
              </v:shape>
              <v:shape id="Serbest Biçimli 75" o:spid="_x0000_s1031" style="position:absolute;top:365;width:7315;height:7223;visibility:visible;mso-wrap-style:square;v-text-anchor:top" coordsize="64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" path="m5,641r-5,l642,r4,l5,641xe" fillcolor="#548dd4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76" o:spid="_x0000_s1032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    <v:textbox inset="0,0,0,0">
                  <w:txbxContent>
                    <w:p w14:paraId="08F7D8CD" w14:textId="77777777" w:rsidR="00B802AE" w:rsidRDefault="00B802AE">
                      <w:pPr>
                        <w:jc w:val="right"/>
                      </w:pP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548DD4" w:themeColor="text2" w:themeTint="99"/>
                          <w:sz w:val="24"/>
                          <w:szCs w:val="24"/>
                          <w:lang w:val="tr-TR"/>
                        </w:rPr>
                        <w:t>2</w:t>
                      </w: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14:paraId="69D0BE45" w14:textId="77777777" w:rsidR="00DF727B" w:rsidRDefault="00DF727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D1DCE"/>
    <w:multiLevelType w:val="hybridMultilevel"/>
    <w:tmpl w:val="ABAECEF0"/>
    <w:lvl w:ilvl="0" w:tplc="B562110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38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3E"/>
    <w:rsid w:val="00000027"/>
    <w:rsid w:val="00026454"/>
    <w:rsid w:val="00030F52"/>
    <w:rsid w:val="00072394"/>
    <w:rsid w:val="0007441B"/>
    <w:rsid w:val="00095D97"/>
    <w:rsid w:val="000C2D96"/>
    <w:rsid w:val="00126247"/>
    <w:rsid w:val="001376A1"/>
    <w:rsid w:val="00193C5E"/>
    <w:rsid w:val="00263A3D"/>
    <w:rsid w:val="00412A83"/>
    <w:rsid w:val="00454CA7"/>
    <w:rsid w:val="004F5FD6"/>
    <w:rsid w:val="00521F7A"/>
    <w:rsid w:val="00534462"/>
    <w:rsid w:val="00585885"/>
    <w:rsid w:val="0059048B"/>
    <w:rsid w:val="005A334A"/>
    <w:rsid w:val="005E4D9B"/>
    <w:rsid w:val="006630BF"/>
    <w:rsid w:val="006A3E5B"/>
    <w:rsid w:val="006B0A3E"/>
    <w:rsid w:val="006B5693"/>
    <w:rsid w:val="006C1E8A"/>
    <w:rsid w:val="006E5371"/>
    <w:rsid w:val="0074528A"/>
    <w:rsid w:val="007659EB"/>
    <w:rsid w:val="00782E96"/>
    <w:rsid w:val="007B2D1B"/>
    <w:rsid w:val="007D3E0D"/>
    <w:rsid w:val="007D479D"/>
    <w:rsid w:val="007E4DE9"/>
    <w:rsid w:val="008A26A0"/>
    <w:rsid w:val="008A3F6F"/>
    <w:rsid w:val="00936219"/>
    <w:rsid w:val="0093673C"/>
    <w:rsid w:val="00986B39"/>
    <w:rsid w:val="009A5B52"/>
    <w:rsid w:val="009E0FB8"/>
    <w:rsid w:val="00A023BD"/>
    <w:rsid w:val="00A03FB0"/>
    <w:rsid w:val="00A052EB"/>
    <w:rsid w:val="00A75D99"/>
    <w:rsid w:val="00A9736F"/>
    <w:rsid w:val="00AA5D0D"/>
    <w:rsid w:val="00AC222C"/>
    <w:rsid w:val="00AD1B53"/>
    <w:rsid w:val="00B05E08"/>
    <w:rsid w:val="00B24A5F"/>
    <w:rsid w:val="00B802AE"/>
    <w:rsid w:val="00BF0E29"/>
    <w:rsid w:val="00C12057"/>
    <w:rsid w:val="00C27F82"/>
    <w:rsid w:val="00C70FB9"/>
    <w:rsid w:val="00CA017A"/>
    <w:rsid w:val="00CA723C"/>
    <w:rsid w:val="00CF6637"/>
    <w:rsid w:val="00D47B91"/>
    <w:rsid w:val="00DB329E"/>
    <w:rsid w:val="00DF727B"/>
    <w:rsid w:val="00E458C9"/>
    <w:rsid w:val="00E9120C"/>
    <w:rsid w:val="00EE2383"/>
    <w:rsid w:val="00F9558F"/>
    <w:rsid w:val="00FD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FE79E"/>
  <w15:chartTrackingRefBased/>
  <w15:docId w15:val="{ECB17F8A-98F5-4523-9D17-150069A0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97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9736F"/>
  </w:style>
  <w:style w:type="paragraph" w:styleId="AltBilgi">
    <w:name w:val="footer"/>
    <w:basedOn w:val="Normal"/>
    <w:link w:val="AltBilgiChar"/>
    <w:uiPriority w:val="99"/>
    <w:unhideWhenUsed/>
    <w:rsid w:val="00A97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9736F"/>
  </w:style>
  <w:style w:type="character" w:styleId="Kpr">
    <w:name w:val="Hyperlink"/>
    <w:basedOn w:val="VarsaylanParagrafYazTipi"/>
    <w:uiPriority w:val="99"/>
    <w:unhideWhenUsed/>
    <w:rsid w:val="00C27F8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A26A0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936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8F995-FD0E-4420-BA45-33728F08E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Bonelli</dc:creator>
  <cp:keywords/>
  <dc:description/>
  <cp:lastModifiedBy>Yazar Revizyon</cp:lastModifiedBy>
  <cp:revision>4</cp:revision>
  <dcterms:created xsi:type="dcterms:W3CDTF">2022-12-09T17:35:00Z</dcterms:created>
  <dcterms:modified xsi:type="dcterms:W3CDTF">2024-10-28T06:27:00Z</dcterms:modified>
</cp:coreProperties>
</file>